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ED" w:rsidRDefault="005867C4">
      <w:pPr>
        <w:overflowPunct w:val="0"/>
        <w:autoSpaceDE w:val="0"/>
        <w:jc w:val="center"/>
      </w:pPr>
      <w:r>
        <w:rPr>
          <w:b/>
          <w:bCs/>
          <w:sz w:val="24"/>
          <w:szCs w:val="24"/>
        </w:rPr>
        <w:t>ANEXO III</w:t>
      </w:r>
      <w:bookmarkStart w:id="0" w:name="_GoBack"/>
      <w:bookmarkEnd w:id="0"/>
    </w:p>
    <w:p w:rsidR="003A3BED" w:rsidRDefault="005867C4">
      <w:pPr>
        <w:spacing w:after="24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RESOLUÇÃO Nº 01/2020 – CT/UFES</w:t>
      </w:r>
    </w:p>
    <w:p w:rsidR="003A3BED" w:rsidRDefault="005867C4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CANDIDATURA À</w:t>
      </w:r>
      <w:proofErr w:type="gramEnd"/>
      <w:r>
        <w:rPr>
          <w:b/>
          <w:bCs/>
          <w:sz w:val="24"/>
          <w:szCs w:val="24"/>
        </w:rPr>
        <w:t xml:space="preserve"> DIREÇÃO DO CENTRO TECNOLÓGICO</w:t>
      </w:r>
    </w:p>
    <w:p w:rsidR="003A3BED" w:rsidRDefault="005867C4">
      <w:pPr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(FICHA DE INSCRIÇÃO)</w:t>
      </w:r>
    </w:p>
    <w:p w:rsidR="003A3BED" w:rsidRDefault="005867C4">
      <w:pPr>
        <w:tabs>
          <w:tab w:val="left" w:pos="1134"/>
        </w:tabs>
        <w:spacing w:before="120" w:after="40"/>
        <w:ind w:left="992" w:hanging="992"/>
        <w:jc w:val="both"/>
      </w:pPr>
      <w:r>
        <w:rPr>
          <w:b/>
          <w:bCs/>
          <w:sz w:val="18"/>
          <w:szCs w:val="18"/>
        </w:rPr>
        <w:t>Importante: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O pedido de inscrição deve estar instruído com os documentos listados no art. 4º, § 8º da Resolução 01/2020 – CT/UFES.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9"/>
        <w:gridCol w:w="1928"/>
        <w:gridCol w:w="1928"/>
        <w:gridCol w:w="1928"/>
        <w:gridCol w:w="1927"/>
      </w:tblGrid>
      <w:tr w:rsidR="003A3B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A3BED" w:rsidRDefault="005867C4">
            <w:pPr>
              <w:jc w:val="center"/>
              <w:textAlignment w:val="auto"/>
              <w:rPr>
                <w:rFonts w:cs="Times New Roman"/>
                <w:b/>
                <w:bCs/>
                <w:lang w:eastAsia="en-US" w:bidi="ar-SA"/>
              </w:rPr>
            </w:pPr>
            <w:r>
              <w:rPr>
                <w:rFonts w:cs="Times New Roman"/>
                <w:b/>
                <w:bCs/>
                <w:lang w:eastAsia="en-US" w:bidi="ar-SA"/>
              </w:rPr>
              <w:t>FISCAL CADASTRADO PELA CHAPA</w:t>
            </w:r>
          </w:p>
        </w:tc>
      </w:tr>
      <w:tr w:rsidR="003A3BED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A3BED" w:rsidRDefault="005867C4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Nome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BED" w:rsidRDefault="005867C4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SIAPE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BED" w:rsidRDefault="005867C4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CPF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3BED" w:rsidRDefault="005867C4">
            <w:pPr>
              <w:jc w:val="center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</w:tr>
      <w:tr w:rsidR="003A3BED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3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A3BED" w:rsidRDefault="005867C4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BED" w:rsidRDefault="005867C4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BED" w:rsidRDefault="005867C4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0000" w:rsidRDefault="005867C4">
            <w:pPr>
              <w:widowControl w:val="0"/>
              <w:suppressAutoHyphens w:val="0"/>
            </w:pPr>
          </w:p>
        </w:tc>
      </w:tr>
      <w:tr w:rsidR="003A3BED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A3BED" w:rsidRDefault="005867C4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Identidade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BED" w:rsidRDefault="005867C4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Órgão emissor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BED" w:rsidRDefault="005867C4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Data de emissão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0000" w:rsidRDefault="005867C4">
            <w:pPr>
              <w:widowControl w:val="0"/>
              <w:suppressAutoHyphens w:val="0"/>
            </w:pPr>
          </w:p>
        </w:tc>
      </w:tr>
      <w:tr w:rsidR="003A3BED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A3BED" w:rsidRDefault="005867C4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3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BED" w:rsidRDefault="005867C4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BED" w:rsidRDefault="005867C4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0000" w:rsidRDefault="005867C4">
            <w:pPr>
              <w:widowControl w:val="0"/>
              <w:suppressAutoHyphens w:val="0"/>
            </w:pPr>
          </w:p>
        </w:tc>
      </w:tr>
      <w:tr w:rsidR="003A3BED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A3BED" w:rsidRDefault="005867C4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Telefone celular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BED" w:rsidRDefault="005867C4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Telefone residencial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BED" w:rsidRDefault="005867C4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Telefone funcional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BED" w:rsidRDefault="005867C4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Outro telefone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0000" w:rsidRDefault="005867C4">
            <w:pPr>
              <w:widowControl w:val="0"/>
              <w:suppressAutoHyphens w:val="0"/>
            </w:pPr>
          </w:p>
        </w:tc>
      </w:tr>
      <w:tr w:rsidR="003A3B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A3BED" w:rsidRDefault="005867C4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BED" w:rsidRDefault="005867C4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BED" w:rsidRDefault="005867C4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BED" w:rsidRDefault="005867C4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0000" w:rsidRDefault="005867C4">
            <w:pPr>
              <w:widowControl w:val="0"/>
              <w:suppressAutoHyphens w:val="0"/>
            </w:pPr>
          </w:p>
        </w:tc>
      </w:tr>
      <w:tr w:rsidR="003A3BED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A3BED" w:rsidRDefault="005867C4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E-mail institucional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BED" w:rsidRDefault="005867C4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E-mail alternativo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0000" w:rsidRDefault="005867C4">
            <w:pPr>
              <w:widowControl w:val="0"/>
              <w:suppressAutoHyphens w:val="0"/>
            </w:pPr>
          </w:p>
        </w:tc>
      </w:tr>
      <w:tr w:rsidR="003A3BED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3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A3BED" w:rsidRDefault="005867C4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3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BED" w:rsidRDefault="005867C4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0000" w:rsidRDefault="005867C4">
            <w:pPr>
              <w:widowControl w:val="0"/>
              <w:suppressAutoHyphens w:val="0"/>
            </w:pPr>
          </w:p>
        </w:tc>
      </w:tr>
      <w:tr w:rsidR="003A3BED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A3BED" w:rsidRDefault="005867C4">
            <w:pPr>
              <w:jc w:val="both"/>
              <w:textAlignment w:val="auto"/>
            </w:pPr>
            <w:r>
              <w:rPr>
                <w:rFonts w:ascii="Arial" w:eastAsia="Arial" w:hAnsi="Arial" w:cs="Arial"/>
                <w:b/>
                <w:sz w:val="14"/>
                <w:szCs w:val="14"/>
                <w:lang w:eastAsia="en-US" w:bidi="ar-SA"/>
              </w:rPr>
              <w:t>Chapa da qual será fiscal (apor o nome do candidato à direção)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0000" w:rsidRDefault="005867C4">
            <w:pPr>
              <w:widowControl w:val="0"/>
              <w:suppressAutoHyphens w:val="0"/>
            </w:pPr>
          </w:p>
        </w:tc>
      </w:tr>
      <w:tr w:rsidR="003A3BED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7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A3BED" w:rsidRDefault="005867C4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0000" w:rsidRDefault="005867C4">
            <w:pPr>
              <w:widowControl w:val="0"/>
              <w:suppressAutoHyphens w:val="0"/>
            </w:pPr>
          </w:p>
        </w:tc>
      </w:tr>
      <w:tr w:rsidR="003A3BED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A3BED" w:rsidRDefault="005867C4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A3BED" w:rsidRDefault="005867C4">
            <w:pPr>
              <w:jc w:val="center"/>
              <w:textAlignment w:val="auto"/>
            </w:pPr>
            <w:r>
              <w:rPr>
                <w:rFonts w:ascii="MaplePi" w:hAnsi="MaplePi" w:cs="Times New Roman"/>
                <w:sz w:val="18"/>
                <w:szCs w:val="18"/>
                <w:lang w:eastAsia="en-US" w:bidi="ar-SA"/>
              </w:rPr>
              <w:t xml:space="preserve">Ý </w:t>
            </w:r>
            <w:r>
              <w:rPr>
                <w:rFonts w:cs="Times New Roman"/>
                <w:sz w:val="18"/>
                <w:szCs w:val="18"/>
                <w:lang w:eastAsia="en-US" w:bidi="ar-SA"/>
              </w:rPr>
              <w:t xml:space="preserve">COLAR FOTO 3x4 </w:t>
            </w:r>
            <w:r>
              <w:rPr>
                <w:rFonts w:ascii="MaplePi" w:hAnsi="MaplePi" w:cs="Times New Roman"/>
                <w:sz w:val="18"/>
                <w:szCs w:val="18"/>
                <w:lang w:eastAsia="en-US" w:bidi="ar-SA"/>
              </w:rPr>
              <w:t>Ý</w:t>
            </w:r>
          </w:p>
        </w:tc>
      </w:tr>
    </w:tbl>
    <w:p w:rsidR="003A3BED" w:rsidRDefault="003A3BED">
      <w:pPr>
        <w:jc w:val="both"/>
        <w:rPr>
          <w:sz w:val="16"/>
          <w:szCs w:val="16"/>
        </w:rPr>
      </w:pPr>
    </w:p>
    <w:p w:rsidR="003A3BED" w:rsidRDefault="005867C4">
      <w:pPr>
        <w:widowControl w:val="0"/>
        <w:spacing w:before="120" w:line="276" w:lineRule="auto"/>
        <w:jc w:val="both"/>
      </w:pPr>
      <w:r>
        <w:t>Declaro, sob as penas da Lei, serem verdadeiras as informações acima. Declaro também conhecer os termos da Resolução 01/2020 – CT/UFES, aplicáveis à consulta da qual participo como fiscal, e com eles concordar.</w:t>
      </w:r>
    </w:p>
    <w:p w:rsidR="003A3BED" w:rsidRDefault="003A3BED">
      <w:pPr>
        <w:widowControl w:val="0"/>
        <w:spacing w:before="120" w:line="276" w:lineRule="auto"/>
        <w:jc w:val="both"/>
      </w:pPr>
    </w:p>
    <w:sectPr w:rsidR="003A3BED">
      <w:headerReference w:type="default" r:id="rId7"/>
      <w:footerReference w:type="default" r:id="rId8"/>
      <w:pgSz w:w="11907" w:h="16840"/>
      <w:pgMar w:top="2835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7C4" w:rsidRDefault="005867C4">
      <w:r>
        <w:separator/>
      </w:r>
    </w:p>
  </w:endnote>
  <w:endnote w:type="continuationSeparator" w:id="0">
    <w:p w:rsidR="005867C4" w:rsidRDefault="0058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pleP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D1" w:rsidRDefault="005867C4">
    <w:pPr>
      <w:pStyle w:val="Standard"/>
      <w:widowControl w:val="0"/>
      <w:spacing w:after="0" w:line="276" w:lineRule="auto"/>
      <w:rPr>
        <w:rFonts w:ascii="Arial" w:eastAsia="Arial" w:hAnsi="Arial" w:cs="Arial"/>
        <w:color w:val="000000"/>
      </w:rPr>
    </w:pPr>
  </w:p>
  <w:p w:rsidR="008966D1" w:rsidRDefault="005867C4">
    <w:pPr>
      <w:pStyle w:val="Standard"/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7C4" w:rsidRDefault="005867C4">
      <w:r>
        <w:rPr>
          <w:color w:val="000000"/>
        </w:rPr>
        <w:separator/>
      </w:r>
    </w:p>
  </w:footnote>
  <w:footnote w:type="continuationSeparator" w:id="0">
    <w:p w:rsidR="005867C4" w:rsidRDefault="00586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D1" w:rsidRDefault="005867C4">
    <w:pPr>
      <w:pStyle w:val="Standard"/>
      <w:spacing w:after="0"/>
      <w:ind w:left="187"/>
      <w:jc w:val="center"/>
    </w:pPr>
    <w:r>
      <w:rPr>
        <w:rFonts w:ascii="Arial" w:eastAsia="Arial" w:hAnsi="Arial" w:cs="Arial"/>
        <w:noProof/>
        <w:color w:val="000000"/>
        <w:lang w:eastAsia="pt-BR" w:bidi="ar-SA"/>
      </w:rPr>
      <w:drawing>
        <wp:inline distT="0" distB="0" distL="0" distR="0">
          <wp:extent cx="647640" cy="647640"/>
          <wp:effectExtent l="0" t="0" r="60" b="6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640" cy="647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966D1" w:rsidRDefault="005867C4">
    <w:pPr>
      <w:pStyle w:val="Padro"/>
      <w:spacing w:before="60"/>
      <w:jc w:val="center"/>
      <w:rPr>
        <w:rFonts w:ascii="Arial" w:hAnsi="Arial" w:cs="Arial"/>
        <w:b/>
        <w:bCs/>
        <w:caps/>
        <w:sz w:val="18"/>
        <w:szCs w:val="18"/>
      </w:rPr>
    </w:pPr>
    <w:r>
      <w:rPr>
        <w:rFonts w:ascii="Arial" w:hAnsi="Arial" w:cs="Arial"/>
        <w:b/>
        <w:bCs/>
        <w:caps/>
        <w:sz w:val="18"/>
        <w:szCs w:val="18"/>
      </w:rPr>
      <w:t>Universidade Federal do Espírito Santo</w:t>
    </w:r>
  </w:p>
  <w:p w:rsidR="008966D1" w:rsidRDefault="005867C4">
    <w:pPr>
      <w:pStyle w:val="Standard"/>
      <w:spacing w:before="40" w:after="0"/>
      <w:ind w:left="113"/>
      <w:jc w:val="center"/>
    </w:pPr>
    <w:r>
      <w:rPr>
        <w:rFonts w:ascii="Arial" w:hAnsi="Arial" w:cs="Arial"/>
        <w:b/>
        <w:bCs/>
        <w:caps/>
        <w:sz w:val="18"/>
        <w:szCs w:val="18"/>
      </w:rPr>
      <w:t>Centro Tecnológico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8C3"/>
    <w:multiLevelType w:val="multilevel"/>
    <w:tmpl w:val="4B30CD2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8A5"/>
    <w:multiLevelType w:val="multilevel"/>
    <w:tmpl w:val="A6020518"/>
    <w:styleLink w:val="WWNum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253D"/>
    <w:multiLevelType w:val="multilevel"/>
    <w:tmpl w:val="AD60C2FA"/>
    <w:styleLink w:val="WWNum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066A2"/>
    <w:multiLevelType w:val="multilevel"/>
    <w:tmpl w:val="5840F372"/>
    <w:styleLink w:val="WWNum5"/>
    <w:lvl w:ilvl="0">
      <w:start w:val="1"/>
      <w:numFmt w:val="upperRoman"/>
      <w:lvlText w:val="%1."/>
      <w:lvlJc w:val="right"/>
      <w:pPr>
        <w:ind w:left="1051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0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2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4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6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8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40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2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4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4" w15:restartNumberingAfterBreak="0">
    <w:nsid w:val="3CBB111A"/>
    <w:multiLevelType w:val="multilevel"/>
    <w:tmpl w:val="85EC1270"/>
    <w:styleLink w:val="WWNum7"/>
    <w:lvl w:ilvl="0">
      <w:start w:val="1"/>
      <w:numFmt w:val="upperRoman"/>
      <w:lvlText w:val="%1."/>
      <w:lvlJc w:val="right"/>
      <w:pPr>
        <w:ind w:left="904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0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2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4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6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8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40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2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4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5" w15:restartNumberingAfterBreak="0">
    <w:nsid w:val="3E3B2EC4"/>
    <w:multiLevelType w:val="multilevel"/>
    <w:tmpl w:val="8E7A4FB4"/>
    <w:styleLink w:val="WW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7911"/>
    <w:multiLevelType w:val="multilevel"/>
    <w:tmpl w:val="AECAF04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527F2A51"/>
    <w:multiLevelType w:val="multilevel"/>
    <w:tmpl w:val="45927270"/>
    <w:styleLink w:val="WWNum8"/>
    <w:lvl w:ilvl="0">
      <w:start w:val="1"/>
      <w:numFmt w:val="upperRoman"/>
      <w:lvlText w:val="%1."/>
      <w:lvlJc w:val="right"/>
      <w:pPr>
        <w:ind w:left="1186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90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62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34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06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78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50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22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94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" w15:restartNumberingAfterBreak="0">
    <w:nsid w:val="607D6317"/>
    <w:multiLevelType w:val="multilevel"/>
    <w:tmpl w:val="514A059E"/>
    <w:styleLink w:val="WWNum9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 w15:restartNumberingAfterBreak="0">
    <w:nsid w:val="69650AB8"/>
    <w:multiLevelType w:val="multilevel"/>
    <w:tmpl w:val="DE469C5C"/>
    <w:styleLink w:val="WWNum1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E1C75"/>
    <w:multiLevelType w:val="multilevel"/>
    <w:tmpl w:val="DF6A8270"/>
    <w:styleLink w:val="WWNum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16FC6"/>
    <w:multiLevelType w:val="multilevel"/>
    <w:tmpl w:val="866E8EEE"/>
    <w:styleLink w:val="WWNum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A3BED"/>
    <w:rsid w:val="003109F2"/>
    <w:rsid w:val="003A3BED"/>
    <w:rsid w:val="0058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370A9-6C78-4B7D-8200-9D83C793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suppressAutoHyphens/>
    </w:pPr>
  </w:style>
  <w:style w:type="paragraph" w:styleId="Ttulo1">
    <w:name w:val="heading 1"/>
    <w:basedOn w:val="Normal"/>
    <w:next w:val="Standard"/>
    <w:pPr>
      <w:keepNext/>
      <w:keepLines/>
      <w:spacing w:after="102"/>
      <w:ind w:left="10" w:right="1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</w:style>
  <w:style w:type="paragraph" w:customStyle="1" w:styleId="Heading">
    <w:name w:val="Heading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680"/>
        <w:tab w:val="right" w:pos="9360"/>
      </w:tabs>
    </w:pPr>
  </w:style>
  <w:style w:type="paragraph" w:styleId="Rodap">
    <w:name w:val="footer"/>
    <w:basedOn w:val="Normal"/>
    <w:pPr>
      <w:tabs>
        <w:tab w:val="center" w:pos="4680"/>
        <w:tab w:val="right" w:pos="9360"/>
      </w:tabs>
    </w:pPr>
  </w:style>
  <w:style w:type="paragraph" w:styleId="PargrafodaLista">
    <w:name w:val="List Paragraph"/>
    <w:basedOn w:val="Normal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paragraph" w:styleId="Corpodetexto">
    <w:name w:val="Body Text"/>
    <w:basedOn w:val="Normal"/>
    <w:pPr>
      <w:suppressAutoHyphens w:val="0"/>
      <w:autoSpaceDE w:val="0"/>
      <w:ind w:right="2618"/>
      <w:jc w:val="center"/>
      <w:textAlignment w:val="auto"/>
    </w:pPr>
    <w:rPr>
      <w:b/>
      <w:bCs/>
      <w:sz w:val="24"/>
      <w:szCs w:val="24"/>
      <w:lang w:eastAsia="en-US" w:bidi="ar-SA"/>
    </w:rPr>
  </w:style>
  <w:style w:type="paragraph" w:customStyle="1" w:styleId="Padro">
    <w:name w:val="Padrão"/>
    <w:pPr>
      <w:widowControl/>
      <w:autoSpaceDE w:val="0"/>
      <w:textAlignment w:val="auto"/>
    </w:pPr>
    <w:rPr>
      <w:rFonts w:ascii="Times" w:eastAsia="SimSun" w:hAnsi="Times" w:cs="Times New Roman"/>
      <w:sz w:val="24"/>
      <w:szCs w:val="24"/>
      <w:lang w:bidi="ar-SA"/>
    </w:rPr>
  </w:style>
  <w:style w:type="character" w:customStyle="1" w:styleId="HeaderChar">
    <w:name w:val="Header Char"/>
    <w:basedOn w:val="Fontepargpadro"/>
  </w:style>
  <w:style w:type="character" w:customStyle="1" w:styleId="FooterChar">
    <w:name w:val="Footer Char"/>
    <w:basedOn w:val="Fontepargpadro"/>
  </w:style>
  <w:style w:type="character" w:customStyle="1" w:styleId="ListLabel1">
    <w:name w:val="ListLabel 1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">
    <w:name w:val="ListLabel 5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">
    <w:name w:val="ListLabel 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">
    <w:name w:val="ListLabel 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">
    <w:name w:val="ListLabel 1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">
    <w:name w:val="ListLabel 11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">
    <w:name w:val="ListLabel 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">
    <w:name w:val="ListLabel 14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">
    <w:name w:val="ListLabel 15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">
    <w:name w:val="ListLabel 1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">
    <w:name w:val="ListLabel 18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">
    <w:name w:val="ListLabel 19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">
    <w:name w:val="ListLabel 20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">
    <w:name w:val="ListLabel 21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">
    <w:name w:val="ListLabel 22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">
    <w:name w:val="ListLabel 2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">
    <w:name w:val="ListLabel 2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6">
    <w:name w:val="ListLabel 2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">
    <w:name w:val="ListLabel 27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CorpodetextoChar">
    <w:name w:val="Corpo de texto Char"/>
    <w:basedOn w:val="Fontepargpadro"/>
    <w:rPr>
      <w:rFonts w:eastAsia="Calibri"/>
      <w:b/>
      <w:bCs/>
      <w:sz w:val="24"/>
      <w:szCs w:val="24"/>
      <w:lang w:eastAsia="en-US" w:bidi="ar-SA"/>
    </w:rPr>
  </w:style>
  <w:style w:type="numbering" w:customStyle="1" w:styleId="NoList">
    <w:name w:val="No List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Resolu&#231;&#227;o%20Pesquisa%20Eleitoral%20CT.odt/Normal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Temistocles de Sousa Luz</dc:creator>
  <cp:lastModifiedBy>Paulo Junior</cp:lastModifiedBy>
  <cp:revision>2</cp:revision>
  <dcterms:created xsi:type="dcterms:W3CDTF">2020-11-13T19:27:00Z</dcterms:created>
  <dcterms:modified xsi:type="dcterms:W3CDTF">2020-11-13T19:27:00Z</dcterms:modified>
</cp:coreProperties>
</file>